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10E" w:rsidRPr="008E2A21" w:rsidRDefault="00DC610E" w:rsidP="00DC610E">
      <w:pPr>
        <w:ind w:left="-142" w:firstLine="142"/>
        <w:rPr>
          <w:vanish/>
          <w:sz w:val="28"/>
          <w:szCs w:val="28"/>
        </w:rPr>
      </w:pPr>
      <w:r w:rsidRPr="008E2A21">
        <w:rPr>
          <w:vanish/>
          <w:sz w:val="28"/>
          <w:szCs w:val="28"/>
        </w:rPr>
        <w:t>Начало формы</w:t>
      </w:r>
    </w:p>
    <w:p w:rsidR="00DC610E" w:rsidRPr="008E2A21" w:rsidRDefault="00DC610E" w:rsidP="00DC610E">
      <w:pPr>
        <w:ind w:left="-142" w:firstLine="142"/>
        <w:rPr>
          <w:sz w:val="28"/>
          <w:szCs w:val="28"/>
        </w:rPr>
      </w:pPr>
      <w:r w:rsidRPr="008E2A21">
        <w:rPr>
          <w:sz w:val="28"/>
          <w:szCs w:val="28"/>
        </w:rPr>
        <w:t> </w:t>
      </w:r>
    </w:p>
    <w:p w:rsidR="00DC610E" w:rsidRPr="001425F1" w:rsidRDefault="00DC610E" w:rsidP="001A6DD4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1425F1">
        <w:rPr>
          <w:rFonts w:ascii="Times New Roman" w:hAnsi="Times New Roman" w:cs="Times New Roman"/>
          <w:b/>
          <w:bCs/>
          <w:sz w:val="28"/>
          <w:szCs w:val="28"/>
          <w:u w:val="single"/>
        </w:rPr>
        <w:t>Носите светоотражающие элементы</w:t>
      </w:r>
      <w:r w:rsidR="008E2A21" w:rsidRPr="001425F1">
        <w:rPr>
          <w:rFonts w:ascii="Times New Roman" w:hAnsi="Times New Roman" w:cs="Times New Roman"/>
          <w:b/>
          <w:bCs/>
          <w:sz w:val="28"/>
          <w:szCs w:val="28"/>
          <w:u w:val="single"/>
        </w:rPr>
        <w:t>!</w:t>
      </w:r>
      <w:r w:rsidRPr="001425F1">
        <w:rPr>
          <w:rFonts w:ascii="Times New Roman" w:hAnsi="Times New Roman" w:cs="Times New Roman"/>
          <w:sz w:val="28"/>
          <w:szCs w:val="28"/>
        </w:rPr>
        <w:br/>
      </w:r>
      <w:r w:rsidRPr="001425F1">
        <w:rPr>
          <w:rFonts w:ascii="Times New Roman" w:hAnsi="Times New Roman" w:cs="Times New Roman"/>
          <w:sz w:val="28"/>
          <w:szCs w:val="28"/>
        </w:rPr>
        <w:br/>
      </w:r>
      <w:r w:rsidR="008E2A21" w:rsidRPr="001425F1">
        <w:rPr>
          <w:rFonts w:ascii="Times New Roman" w:hAnsi="Times New Roman" w:cs="Times New Roman"/>
          <w:sz w:val="28"/>
          <w:szCs w:val="28"/>
        </w:rPr>
        <w:t xml:space="preserve"> </w:t>
      </w:r>
      <w:r w:rsidRPr="001425F1">
        <w:rPr>
          <w:rFonts w:ascii="Times New Roman" w:hAnsi="Times New Roman" w:cs="Times New Roman"/>
          <w:sz w:val="28"/>
          <w:szCs w:val="28"/>
        </w:rPr>
        <w:t>По статистике, наезд на пешехода – один из самых распространенных видов дорожно-транспортных происшествий. Основная доля наездов на пешеходов приходится на темное время суток, когда водитель не в состоянии увидеть вышедших на проезжую часть людей. Свето</w:t>
      </w:r>
      <w:r w:rsidR="007D5BC4" w:rsidRPr="001425F1">
        <w:rPr>
          <w:rFonts w:ascii="Times New Roman" w:hAnsi="Times New Roman" w:cs="Times New Roman"/>
          <w:sz w:val="28"/>
          <w:szCs w:val="28"/>
        </w:rPr>
        <w:t>отражающие</w:t>
      </w:r>
      <w:r w:rsidRPr="001425F1">
        <w:rPr>
          <w:rFonts w:ascii="Times New Roman" w:hAnsi="Times New Roman" w:cs="Times New Roman"/>
          <w:sz w:val="28"/>
          <w:szCs w:val="28"/>
        </w:rPr>
        <w:t xml:space="preserve"> элементы повышают видимость пешеходов на неосвещенной дороге и значительно снижают риск возникновения дорожно-транспортных происшествий с их участием.</w:t>
      </w:r>
      <w:r w:rsidRPr="001425F1">
        <w:rPr>
          <w:rFonts w:ascii="Times New Roman" w:hAnsi="Times New Roman" w:cs="Times New Roman"/>
          <w:sz w:val="28"/>
          <w:szCs w:val="28"/>
        </w:rPr>
        <w:br/>
      </w:r>
      <w:r w:rsidR="007D5BC4" w:rsidRPr="001425F1">
        <w:rPr>
          <w:rFonts w:ascii="Times New Roman" w:hAnsi="Times New Roman" w:cs="Times New Roman"/>
          <w:b/>
          <w:bCs/>
          <w:sz w:val="28"/>
          <w:szCs w:val="28"/>
        </w:rPr>
        <w:t>Использование светоотражающих приспособлений (</w:t>
      </w:r>
      <w:proofErr w:type="spellStart"/>
      <w:r w:rsidR="007D5BC4" w:rsidRPr="001425F1">
        <w:rPr>
          <w:rFonts w:ascii="Times New Roman" w:hAnsi="Times New Roman" w:cs="Times New Roman"/>
          <w:b/>
          <w:bCs/>
          <w:sz w:val="28"/>
          <w:szCs w:val="28"/>
        </w:rPr>
        <w:t>фликеров</w:t>
      </w:r>
      <w:proofErr w:type="spellEnd"/>
      <w:r w:rsidR="007D5BC4" w:rsidRPr="001425F1">
        <w:rPr>
          <w:rFonts w:ascii="Times New Roman" w:hAnsi="Times New Roman" w:cs="Times New Roman"/>
          <w:b/>
          <w:bCs/>
          <w:sz w:val="28"/>
          <w:szCs w:val="28"/>
        </w:rPr>
        <w:t>) — одна из мер, позволяющих сделать пешехода заметным в темное время суток.</w:t>
      </w:r>
      <w:r w:rsidRPr="001425F1">
        <w:rPr>
          <w:rFonts w:ascii="Times New Roman" w:hAnsi="Times New Roman" w:cs="Times New Roman"/>
          <w:sz w:val="28"/>
          <w:szCs w:val="28"/>
        </w:rPr>
        <w:br/>
        <w:t>При движении с ближним светом фар водитель способен увидеть пешехода на дороге на расстоянии 25 – 40 метров. Если пешеход применяет</w:t>
      </w:r>
      <w:r w:rsidR="007D5BC4" w:rsidRPr="001425F1">
        <w:rPr>
          <w:rFonts w:ascii="Times New Roman" w:hAnsi="Times New Roman" w:cs="Times New Roman"/>
          <w:sz w:val="28"/>
          <w:szCs w:val="28"/>
        </w:rPr>
        <w:t xml:space="preserve"> свет</w:t>
      </w:r>
      <w:r w:rsidRPr="001425F1">
        <w:rPr>
          <w:rFonts w:ascii="Times New Roman" w:hAnsi="Times New Roman" w:cs="Times New Roman"/>
          <w:sz w:val="28"/>
          <w:szCs w:val="28"/>
        </w:rPr>
        <w:t>о</w:t>
      </w:r>
      <w:r w:rsidR="007D5BC4" w:rsidRPr="001425F1">
        <w:rPr>
          <w:rFonts w:ascii="Times New Roman" w:hAnsi="Times New Roman" w:cs="Times New Roman"/>
          <w:sz w:val="28"/>
          <w:szCs w:val="28"/>
        </w:rPr>
        <w:t>отражающие элементы</w:t>
      </w:r>
      <w:r w:rsidRPr="001425F1">
        <w:rPr>
          <w:rFonts w:ascii="Times New Roman" w:hAnsi="Times New Roman" w:cs="Times New Roman"/>
          <w:sz w:val="28"/>
          <w:szCs w:val="28"/>
        </w:rPr>
        <w:t xml:space="preserve">, то это расстояние увеличивается до 150 метров. При движении автомобиля с дальним светом фар дистанции, на которой пешеход </w:t>
      </w:r>
      <w:proofErr w:type="gramStart"/>
      <w:r w:rsidRPr="001425F1">
        <w:rPr>
          <w:rFonts w:ascii="Times New Roman" w:hAnsi="Times New Roman" w:cs="Times New Roman"/>
          <w:sz w:val="28"/>
          <w:szCs w:val="28"/>
        </w:rPr>
        <w:t>становится</w:t>
      </w:r>
      <w:proofErr w:type="gramEnd"/>
      <w:r w:rsidRPr="001425F1">
        <w:rPr>
          <w:rFonts w:ascii="Times New Roman" w:hAnsi="Times New Roman" w:cs="Times New Roman"/>
          <w:sz w:val="28"/>
          <w:szCs w:val="28"/>
        </w:rPr>
        <w:t xml:space="preserve"> виден, с применением свето</w:t>
      </w:r>
      <w:r w:rsidR="007D5BC4" w:rsidRPr="001425F1">
        <w:rPr>
          <w:rFonts w:ascii="Times New Roman" w:hAnsi="Times New Roman" w:cs="Times New Roman"/>
          <w:sz w:val="28"/>
          <w:szCs w:val="28"/>
        </w:rPr>
        <w:t>отражателей</w:t>
      </w:r>
      <w:r w:rsidRPr="001425F1">
        <w:rPr>
          <w:rFonts w:ascii="Times New Roman" w:hAnsi="Times New Roman" w:cs="Times New Roman"/>
          <w:sz w:val="28"/>
          <w:szCs w:val="28"/>
        </w:rPr>
        <w:t xml:space="preserve"> увеличивается со 100 метров до 350 метров.</w:t>
      </w:r>
      <w:r w:rsidRPr="001425F1">
        <w:rPr>
          <w:rFonts w:ascii="Times New Roman" w:hAnsi="Times New Roman" w:cs="Times New Roman"/>
          <w:sz w:val="28"/>
          <w:szCs w:val="28"/>
        </w:rPr>
        <w:br/>
        <w:t>Свето</w:t>
      </w:r>
      <w:r w:rsidR="007D5BC4" w:rsidRPr="001425F1">
        <w:rPr>
          <w:rFonts w:ascii="Times New Roman" w:hAnsi="Times New Roman" w:cs="Times New Roman"/>
          <w:sz w:val="28"/>
          <w:szCs w:val="28"/>
        </w:rPr>
        <w:t>отражающий</w:t>
      </w:r>
      <w:r w:rsidRPr="001425F1">
        <w:rPr>
          <w:rFonts w:ascii="Times New Roman" w:hAnsi="Times New Roman" w:cs="Times New Roman"/>
          <w:sz w:val="28"/>
          <w:szCs w:val="28"/>
        </w:rPr>
        <w:t xml:space="preserve"> элемент – изделие, не являющееся предметом одежды и используемое в качестве вспомогательного средства для о</w:t>
      </w:r>
      <w:r w:rsidR="00FE617D" w:rsidRPr="001425F1">
        <w:rPr>
          <w:rFonts w:ascii="Times New Roman" w:hAnsi="Times New Roman" w:cs="Times New Roman"/>
          <w:sz w:val="28"/>
          <w:szCs w:val="28"/>
        </w:rPr>
        <w:t>беспечения видимости человека.</w:t>
      </w:r>
      <w:r w:rsidR="00FE617D" w:rsidRPr="001425F1">
        <w:rPr>
          <w:rFonts w:ascii="Times New Roman" w:hAnsi="Times New Roman" w:cs="Times New Roman"/>
          <w:sz w:val="28"/>
          <w:szCs w:val="28"/>
        </w:rPr>
        <w:br/>
      </w:r>
      <w:r w:rsidRPr="001425F1">
        <w:rPr>
          <w:rFonts w:ascii="Times New Roman" w:hAnsi="Times New Roman" w:cs="Times New Roman"/>
          <w:b/>
          <w:sz w:val="28"/>
          <w:szCs w:val="28"/>
        </w:rPr>
        <w:t>Подвешиваемый свет</w:t>
      </w:r>
      <w:r w:rsidR="007D5BC4" w:rsidRPr="001425F1">
        <w:rPr>
          <w:rFonts w:ascii="Times New Roman" w:hAnsi="Times New Roman" w:cs="Times New Roman"/>
          <w:b/>
          <w:sz w:val="28"/>
          <w:szCs w:val="28"/>
        </w:rPr>
        <w:t>оотражатель</w:t>
      </w:r>
      <w:r w:rsidRPr="001425F1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1425F1">
        <w:rPr>
          <w:rFonts w:ascii="Times New Roman" w:hAnsi="Times New Roman" w:cs="Times New Roman"/>
          <w:sz w:val="28"/>
          <w:szCs w:val="28"/>
        </w:rPr>
        <w:t>подвеска</w:t>
      </w:r>
      <w:r w:rsidRPr="001425F1">
        <w:rPr>
          <w:rFonts w:ascii="Times New Roman" w:hAnsi="Times New Roman" w:cs="Times New Roman"/>
          <w:b/>
          <w:sz w:val="28"/>
          <w:szCs w:val="28"/>
        </w:rPr>
        <w:t>)</w:t>
      </w:r>
      <w:r w:rsidRPr="001425F1">
        <w:rPr>
          <w:rFonts w:ascii="Times New Roman" w:hAnsi="Times New Roman" w:cs="Times New Roman"/>
          <w:sz w:val="28"/>
          <w:szCs w:val="28"/>
        </w:rPr>
        <w:t xml:space="preserve"> – изделие, подвешиваемое на одежду или часть тела, которое при необходимости можн</w:t>
      </w:r>
      <w:r w:rsidR="00FE617D" w:rsidRPr="001425F1">
        <w:rPr>
          <w:rFonts w:ascii="Times New Roman" w:hAnsi="Times New Roman" w:cs="Times New Roman"/>
          <w:sz w:val="28"/>
          <w:szCs w:val="28"/>
        </w:rPr>
        <w:t>о легко подвешивать и снимать.</w:t>
      </w:r>
      <w:r w:rsidR="00FE617D" w:rsidRPr="001425F1">
        <w:rPr>
          <w:rFonts w:ascii="Times New Roman" w:hAnsi="Times New Roman" w:cs="Times New Roman"/>
          <w:sz w:val="28"/>
          <w:szCs w:val="28"/>
        </w:rPr>
        <w:br/>
      </w:r>
      <w:r w:rsidRPr="001425F1">
        <w:rPr>
          <w:rFonts w:ascii="Times New Roman" w:hAnsi="Times New Roman" w:cs="Times New Roman"/>
          <w:b/>
          <w:sz w:val="28"/>
          <w:szCs w:val="28"/>
        </w:rPr>
        <w:t>Съемн</w:t>
      </w:r>
      <w:r w:rsidR="00FE617D" w:rsidRPr="001425F1">
        <w:rPr>
          <w:rFonts w:ascii="Times New Roman" w:hAnsi="Times New Roman" w:cs="Times New Roman"/>
          <w:b/>
          <w:sz w:val="28"/>
          <w:szCs w:val="28"/>
        </w:rPr>
        <w:t>ое светоотражающее изделие  (</w:t>
      </w:r>
      <w:r w:rsidR="00FE617D" w:rsidRPr="001425F1">
        <w:rPr>
          <w:rFonts w:ascii="Times New Roman" w:hAnsi="Times New Roman" w:cs="Times New Roman"/>
          <w:sz w:val="28"/>
          <w:szCs w:val="28"/>
        </w:rPr>
        <w:t>значок)</w:t>
      </w:r>
      <w:r w:rsidRPr="001425F1">
        <w:rPr>
          <w:rFonts w:ascii="Times New Roman" w:hAnsi="Times New Roman" w:cs="Times New Roman"/>
          <w:sz w:val="28"/>
          <w:szCs w:val="28"/>
        </w:rPr>
        <w:t>, временно прикрепляемое к одежде или надеваемое на какую-либо часть тела и сним</w:t>
      </w:r>
      <w:r w:rsidR="00FE617D" w:rsidRPr="001425F1">
        <w:rPr>
          <w:rFonts w:ascii="Times New Roman" w:hAnsi="Times New Roman" w:cs="Times New Roman"/>
          <w:sz w:val="28"/>
          <w:szCs w:val="28"/>
        </w:rPr>
        <w:t>аемое без помощи инструментов.</w:t>
      </w:r>
      <w:r w:rsidR="00FE617D" w:rsidRPr="001425F1">
        <w:rPr>
          <w:rFonts w:ascii="Times New Roman" w:hAnsi="Times New Roman" w:cs="Times New Roman"/>
          <w:sz w:val="28"/>
          <w:szCs w:val="28"/>
        </w:rPr>
        <w:br/>
      </w:r>
      <w:r w:rsidRPr="001425F1">
        <w:rPr>
          <w:rFonts w:ascii="Times New Roman" w:hAnsi="Times New Roman" w:cs="Times New Roman"/>
          <w:b/>
          <w:sz w:val="28"/>
          <w:szCs w:val="28"/>
        </w:rPr>
        <w:t>Несъемное свет</w:t>
      </w:r>
      <w:r w:rsidR="007D5BC4" w:rsidRPr="001425F1">
        <w:rPr>
          <w:rFonts w:ascii="Times New Roman" w:hAnsi="Times New Roman" w:cs="Times New Roman"/>
          <w:b/>
          <w:sz w:val="28"/>
          <w:szCs w:val="28"/>
        </w:rPr>
        <w:t>оотражающее</w:t>
      </w:r>
      <w:r w:rsidRPr="001425F1">
        <w:rPr>
          <w:rFonts w:ascii="Times New Roman" w:hAnsi="Times New Roman" w:cs="Times New Roman"/>
          <w:b/>
          <w:sz w:val="28"/>
          <w:szCs w:val="28"/>
        </w:rPr>
        <w:t xml:space="preserve"> изделие (</w:t>
      </w:r>
      <w:r w:rsidRPr="001425F1">
        <w:rPr>
          <w:rFonts w:ascii="Times New Roman" w:hAnsi="Times New Roman" w:cs="Times New Roman"/>
          <w:sz w:val="28"/>
          <w:szCs w:val="28"/>
        </w:rPr>
        <w:t>наклейки</w:t>
      </w:r>
      <w:r w:rsidRPr="001425F1">
        <w:rPr>
          <w:rFonts w:ascii="Times New Roman" w:hAnsi="Times New Roman" w:cs="Times New Roman"/>
          <w:b/>
          <w:sz w:val="28"/>
          <w:szCs w:val="28"/>
        </w:rPr>
        <w:t>)</w:t>
      </w:r>
      <w:r w:rsidRPr="001425F1">
        <w:rPr>
          <w:rFonts w:ascii="Times New Roman" w:hAnsi="Times New Roman" w:cs="Times New Roman"/>
          <w:sz w:val="28"/>
          <w:szCs w:val="28"/>
        </w:rPr>
        <w:t xml:space="preserve"> – изделие, предназначенно</w:t>
      </w:r>
      <w:r w:rsidR="00FE617D" w:rsidRPr="001425F1">
        <w:rPr>
          <w:rFonts w:ascii="Times New Roman" w:hAnsi="Times New Roman" w:cs="Times New Roman"/>
          <w:sz w:val="28"/>
          <w:szCs w:val="28"/>
        </w:rPr>
        <w:t>е быть постоянно закрепленным.</w:t>
      </w:r>
      <w:r w:rsidR="00FE617D" w:rsidRPr="001425F1">
        <w:rPr>
          <w:rFonts w:ascii="Times New Roman" w:hAnsi="Times New Roman" w:cs="Times New Roman"/>
          <w:sz w:val="28"/>
          <w:szCs w:val="28"/>
        </w:rPr>
        <w:br/>
      </w:r>
      <w:r w:rsidRPr="001425F1">
        <w:rPr>
          <w:rFonts w:ascii="Times New Roman" w:hAnsi="Times New Roman" w:cs="Times New Roman"/>
          <w:b/>
          <w:sz w:val="28"/>
          <w:szCs w:val="28"/>
        </w:rPr>
        <w:t>Гибкое свето</w:t>
      </w:r>
      <w:r w:rsidR="007D5BC4" w:rsidRPr="001425F1">
        <w:rPr>
          <w:rFonts w:ascii="Times New Roman" w:hAnsi="Times New Roman" w:cs="Times New Roman"/>
          <w:b/>
          <w:sz w:val="28"/>
          <w:szCs w:val="28"/>
        </w:rPr>
        <w:t>отражающее</w:t>
      </w:r>
      <w:r w:rsidRPr="001425F1">
        <w:rPr>
          <w:rFonts w:ascii="Times New Roman" w:hAnsi="Times New Roman" w:cs="Times New Roman"/>
          <w:b/>
          <w:sz w:val="28"/>
          <w:szCs w:val="28"/>
        </w:rPr>
        <w:t xml:space="preserve"> изделие (</w:t>
      </w:r>
      <w:r w:rsidRPr="001425F1">
        <w:rPr>
          <w:rFonts w:ascii="Times New Roman" w:hAnsi="Times New Roman" w:cs="Times New Roman"/>
          <w:sz w:val="28"/>
          <w:szCs w:val="28"/>
        </w:rPr>
        <w:t>браслет) – изделие, способное наматываться на стержень в любом напра</w:t>
      </w:r>
      <w:r w:rsidR="00FE617D" w:rsidRPr="001425F1">
        <w:rPr>
          <w:rFonts w:ascii="Times New Roman" w:hAnsi="Times New Roman" w:cs="Times New Roman"/>
          <w:sz w:val="28"/>
          <w:szCs w:val="28"/>
        </w:rPr>
        <w:t>влении без видимой деформации.</w:t>
      </w:r>
      <w:r w:rsidR="00FE617D" w:rsidRPr="001425F1">
        <w:rPr>
          <w:rFonts w:ascii="Times New Roman" w:hAnsi="Times New Roman" w:cs="Times New Roman"/>
          <w:sz w:val="28"/>
          <w:szCs w:val="28"/>
        </w:rPr>
        <w:br/>
      </w:r>
      <w:r w:rsidRPr="001425F1">
        <w:rPr>
          <w:rFonts w:ascii="Times New Roman" w:hAnsi="Times New Roman" w:cs="Times New Roman"/>
          <w:sz w:val="28"/>
          <w:szCs w:val="28"/>
        </w:rPr>
        <w:t>Площадь свето</w:t>
      </w:r>
      <w:r w:rsidR="007D5BC4" w:rsidRPr="001425F1">
        <w:rPr>
          <w:rFonts w:ascii="Times New Roman" w:hAnsi="Times New Roman" w:cs="Times New Roman"/>
          <w:sz w:val="28"/>
          <w:szCs w:val="28"/>
        </w:rPr>
        <w:t>отражающего</w:t>
      </w:r>
      <w:r w:rsidRPr="001425F1">
        <w:rPr>
          <w:rFonts w:ascii="Times New Roman" w:hAnsi="Times New Roman" w:cs="Times New Roman"/>
          <w:sz w:val="28"/>
          <w:szCs w:val="28"/>
        </w:rPr>
        <w:t xml:space="preserve"> элемента должна составлять не менее 15 – 50 квадратных сантиметров.</w:t>
      </w:r>
      <w:r w:rsidRPr="001425F1">
        <w:rPr>
          <w:rFonts w:ascii="Times New Roman" w:hAnsi="Times New Roman" w:cs="Times New Roman"/>
          <w:sz w:val="28"/>
          <w:szCs w:val="28"/>
        </w:rPr>
        <w:br/>
        <w:t>Свето</w:t>
      </w:r>
      <w:r w:rsidR="007D5BC4" w:rsidRPr="001425F1">
        <w:rPr>
          <w:rFonts w:ascii="Times New Roman" w:hAnsi="Times New Roman" w:cs="Times New Roman"/>
          <w:sz w:val="28"/>
          <w:szCs w:val="28"/>
        </w:rPr>
        <w:t>отражающие</w:t>
      </w:r>
      <w:r w:rsidRPr="001425F1">
        <w:rPr>
          <w:rFonts w:ascii="Times New Roman" w:hAnsi="Times New Roman" w:cs="Times New Roman"/>
          <w:sz w:val="28"/>
          <w:szCs w:val="28"/>
        </w:rPr>
        <w:t xml:space="preserve"> элементы нужно прикрепить 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 Рекомендуется закреплять </w:t>
      </w:r>
      <w:r w:rsidR="007D5BC4" w:rsidRPr="001425F1">
        <w:rPr>
          <w:rFonts w:ascii="Times New Roman" w:hAnsi="Times New Roman" w:cs="Times New Roman"/>
          <w:sz w:val="28"/>
          <w:szCs w:val="28"/>
        </w:rPr>
        <w:t>их</w:t>
      </w:r>
      <w:r w:rsidRPr="001425F1">
        <w:rPr>
          <w:rFonts w:ascii="Times New Roman" w:hAnsi="Times New Roman" w:cs="Times New Roman"/>
          <w:sz w:val="28"/>
          <w:szCs w:val="28"/>
        </w:rPr>
        <w:t xml:space="preserve"> с двух сторон объекта, чтобы свето</w:t>
      </w:r>
      <w:r w:rsidR="007D5BC4" w:rsidRPr="001425F1">
        <w:rPr>
          <w:rFonts w:ascii="Times New Roman" w:hAnsi="Times New Roman" w:cs="Times New Roman"/>
          <w:sz w:val="28"/>
          <w:szCs w:val="28"/>
        </w:rPr>
        <w:t>отраж</w:t>
      </w:r>
      <w:r w:rsidRPr="001425F1">
        <w:rPr>
          <w:rFonts w:ascii="Times New Roman" w:hAnsi="Times New Roman" w:cs="Times New Roman"/>
          <w:sz w:val="28"/>
          <w:szCs w:val="28"/>
        </w:rPr>
        <w:t>атель оставался видимым во всех направлен</w:t>
      </w:r>
      <w:r w:rsidR="008E2A21" w:rsidRPr="001425F1">
        <w:rPr>
          <w:rFonts w:ascii="Times New Roman" w:hAnsi="Times New Roman" w:cs="Times New Roman"/>
          <w:sz w:val="28"/>
          <w:szCs w:val="28"/>
        </w:rPr>
        <w:t xml:space="preserve">иях </w:t>
      </w:r>
      <w:proofErr w:type="gramStart"/>
      <w:r w:rsidR="008E2A21" w:rsidRPr="001425F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8E2A21" w:rsidRPr="001425F1">
        <w:rPr>
          <w:rFonts w:ascii="Times New Roman" w:hAnsi="Times New Roman" w:cs="Times New Roman"/>
          <w:sz w:val="28"/>
          <w:szCs w:val="28"/>
        </w:rPr>
        <w:t xml:space="preserve"> приближающимся. В ПДД не оговорены</w:t>
      </w:r>
      <w:r w:rsidRPr="001425F1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8E2A21" w:rsidRPr="001425F1">
        <w:rPr>
          <w:rFonts w:ascii="Times New Roman" w:hAnsi="Times New Roman" w:cs="Times New Roman"/>
          <w:sz w:val="28"/>
          <w:szCs w:val="28"/>
        </w:rPr>
        <w:t>я к светоотражающим элементам</w:t>
      </w:r>
      <w:r w:rsidRPr="001425F1">
        <w:rPr>
          <w:rFonts w:ascii="Times New Roman" w:hAnsi="Times New Roman" w:cs="Times New Roman"/>
          <w:sz w:val="28"/>
          <w:szCs w:val="28"/>
        </w:rPr>
        <w:t xml:space="preserve">. Ни по цвету, ни по форме, ни по размеру, ни по месту размещения. Главное, чтобы </w:t>
      </w:r>
      <w:r w:rsidR="008E2A21" w:rsidRPr="001425F1">
        <w:rPr>
          <w:rFonts w:ascii="Times New Roman" w:hAnsi="Times New Roman" w:cs="Times New Roman"/>
          <w:sz w:val="28"/>
          <w:szCs w:val="28"/>
        </w:rPr>
        <w:t>они</w:t>
      </w:r>
      <w:r w:rsidRPr="001425F1">
        <w:rPr>
          <w:rFonts w:ascii="Times New Roman" w:hAnsi="Times New Roman" w:cs="Times New Roman"/>
          <w:sz w:val="28"/>
          <w:szCs w:val="28"/>
        </w:rPr>
        <w:t xml:space="preserve"> присутствовали</w:t>
      </w:r>
      <w:r w:rsidR="008E2A21" w:rsidRPr="001425F1">
        <w:rPr>
          <w:rFonts w:ascii="Times New Roman" w:hAnsi="Times New Roman" w:cs="Times New Roman"/>
          <w:sz w:val="28"/>
          <w:szCs w:val="28"/>
        </w:rPr>
        <w:t xml:space="preserve"> на одежде пешехода</w:t>
      </w:r>
      <w:r w:rsidRPr="001425F1">
        <w:rPr>
          <w:rFonts w:ascii="Times New Roman" w:hAnsi="Times New Roman" w:cs="Times New Roman"/>
          <w:sz w:val="28"/>
          <w:szCs w:val="28"/>
        </w:rPr>
        <w:t xml:space="preserve"> и были видны водителям.</w:t>
      </w:r>
    </w:p>
    <w:p w:rsidR="001A6DD4" w:rsidRDefault="00DC610E" w:rsidP="001A6DD4">
      <w:pPr>
        <w:ind w:left="-142" w:firstLine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25F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425F1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DC610E" w:rsidRPr="001425F1" w:rsidRDefault="007D5BC4" w:rsidP="001A6DD4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425F1">
        <w:rPr>
          <w:rFonts w:ascii="Times New Roman" w:hAnsi="Times New Roman" w:cs="Times New Roman"/>
          <w:b/>
          <w:bCs/>
          <w:sz w:val="28"/>
          <w:szCs w:val="28"/>
        </w:rPr>
        <w:lastRenderedPageBreak/>
        <w:t>В</w:t>
      </w:r>
      <w:r w:rsidR="00DC610E" w:rsidRPr="001425F1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1425F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DC610E" w:rsidRPr="001425F1">
        <w:rPr>
          <w:rFonts w:ascii="Times New Roman" w:hAnsi="Times New Roman" w:cs="Times New Roman"/>
          <w:b/>
          <w:bCs/>
          <w:sz w:val="28"/>
          <w:szCs w:val="28"/>
          <w:u w:val="single"/>
        </w:rPr>
        <w:t>ункт</w:t>
      </w:r>
      <w:r w:rsidRPr="001425F1">
        <w:rPr>
          <w:rFonts w:ascii="Times New Roman" w:hAnsi="Times New Roman" w:cs="Times New Roman"/>
          <w:b/>
          <w:bCs/>
          <w:sz w:val="28"/>
          <w:szCs w:val="28"/>
          <w:u w:val="single"/>
        </w:rPr>
        <w:t>е</w:t>
      </w:r>
      <w:r w:rsidR="00DC610E" w:rsidRPr="001425F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4.1.</w:t>
      </w:r>
      <w:r w:rsidR="00DC610E" w:rsidRPr="001425F1">
        <w:rPr>
          <w:rFonts w:ascii="Times New Roman" w:hAnsi="Times New Roman" w:cs="Times New Roman"/>
          <w:sz w:val="28"/>
          <w:szCs w:val="28"/>
        </w:rPr>
        <w:t> </w:t>
      </w:r>
      <w:r w:rsidRPr="001425F1">
        <w:rPr>
          <w:rFonts w:ascii="Times New Roman" w:hAnsi="Times New Roman" w:cs="Times New Roman"/>
          <w:sz w:val="28"/>
          <w:szCs w:val="28"/>
        </w:rPr>
        <w:t>П</w:t>
      </w:r>
      <w:r w:rsidR="00DC610E" w:rsidRPr="001425F1">
        <w:rPr>
          <w:rFonts w:ascii="Times New Roman" w:hAnsi="Times New Roman" w:cs="Times New Roman"/>
          <w:sz w:val="28"/>
          <w:szCs w:val="28"/>
        </w:rPr>
        <w:t>равил дорожного движения</w:t>
      </w:r>
      <w:r w:rsidRPr="001425F1">
        <w:rPr>
          <w:rFonts w:ascii="Times New Roman" w:hAnsi="Times New Roman" w:cs="Times New Roman"/>
          <w:sz w:val="28"/>
          <w:szCs w:val="28"/>
        </w:rPr>
        <w:t xml:space="preserve"> говорится</w:t>
      </w:r>
      <w:r w:rsidR="00DC610E" w:rsidRPr="001425F1">
        <w:rPr>
          <w:rFonts w:ascii="Times New Roman" w:hAnsi="Times New Roman" w:cs="Times New Roman"/>
          <w:sz w:val="28"/>
          <w:szCs w:val="28"/>
        </w:rPr>
        <w:t xml:space="preserve">: «При переходе дороги и движении по обочинам или краю проезжей части в темное время суток или условиях недостаточной видимости пешеходам рекомендуется, а вне населенных пунктов </w:t>
      </w:r>
      <w:r w:rsidR="00DC610E" w:rsidRPr="001425F1">
        <w:rPr>
          <w:rFonts w:ascii="Times New Roman" w:hAnsi="Times New Roman" w:cs="Times New Roman"/>
          <w:b/>
          <w:sz w:val="28"/>
          <w:szCs w:val="28"/>
        </w:rPr>
        <w:t>пешеходы обязаны</w:t>
      </w:r>
      <w:r w:rsidR="00DC610E" w:rsidRPr="001425F1">
        <w:rPr>
          <w:rFonts w:ascii="Times New Roman" w:hAnsi="Times New Roman" w:cs="Times New Roman"/>
          <w:sz w:val="28"/>
          <w:szCs w:val="28"/>
        </w:rPr>
        <w:t xml:space="preserve"> иметь при себе предметы со свето</w:t>
      </w:r>
      <w:r w:rsidRPr="001425F1">
        <w:rPr>
          <w:rFonts w:ascii="Times New Roman" w:hAnsi="Times New Roman" w:cs="Times New Roman"/>
          <w:sz w:val="28"/>
          <w:szCs w:val="28"/>
        </w:rPr>
        <w:t>отражающими</w:t>
      </w:r>
      <w:r w:rsidR="00DC610E" w:rsidRPr="001425F1">
        <w:rPr>
          <w:rFonts w:ascii="Times New Roman" w:hAnsi="Times New Roman" w:cs="Times New Roman"/>
          <w:sz w:val="28"/>
          <w:szCs w:val="28"/>
        </w:rPr>
        <w:t xml:space="preserve"> элементами и обеспечить видимость этих предметов водителями транспортных средств». В соответствии с частью 1 статьи 12.29 КоАП за нарушение данного пункта предусмотрен штраф 500 рублей</w:t>
      </w:r>
    </w:p>
    <w:p w:rsidR="00DC610E" w:rsidRPr="001425F1" w:rsidRDefault="00DC610E" w:rsidP="001A6DD4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425F1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1425F1">
        <w:rPr>
          <w:rFonts w:ascii="Times New Roman" w:hAnsi="Times New Roman" w:cs="Times New Roman"/>
          <w:sz w:val="28"/>
          <w:szCs w:val="28"/>
        </w:rPr>
        <w:t>Пешеходы – это самая незащищённая катег</w:t>
      </w:r>
      <w:r w:rsidR="00FE617D" w:rsidRPr="001425F1">
        <w:rPr>
          <w:rFonts w:ascii="Times New Roman" w:hAnsi="Times New Roman" w:cs="Times New Roman"/>
          <w:sz w:val="28"/>
          <w:szCs w:val="28"/>
        </w:rPr>
        <w:t>ория участников движения.</w:t>
      </w:r>
      <w:r w:rsidRPr="001425F1">
        <w:rPr>
          <w:rFonts w:ascii="Times New Roman" w:hAnsi="Times New Roman" w:cs="Times New Roman"/>
          <w:sz w:val="28"/>
          <w:szCs w:val="28"/>
        </w:rPr>
        <w:t xml:space="preserve"> А</w:t>
      </w:r>
      <w:r w:rsidR="00FE617D" w:rsidRPr="001425F1">
        <w:rPr>
          <w:rFonts w:ascii="Times New Roman" w:hAnsi="Times New Roman" w:cs="Times New Roman"/>
          <w:sz w:val="28"/>
          <w:szCs w:val="28"/>
        </w:rPr>
        <w:t xml:space="preserve"> если он передвигается в сумерки или в пасмурную погоду в тёмной одежде, то</w:t>
      </w:r>
      <w:r w:rsidRPr="001425F1">
        <w:rPr>
          <w:rFonts w:ascii="Times New Roman" w:hAnsi="Times New Roman" w:cs="Times New Roman"/>
          <w:sz w:val="28"/>
          <w:szCs w:val="28"/>
        </w:rPr>
        <w:t xml:space="preserve"> это делает </w:t>
      </w:r>
      <w:r w:rsidR="00FE617D" w:rsidRPr="001425F1">
        <w:rPr>
          <w:rFonts w:ascii="Times New Roman" w:hAnsi="Times New Roman" w:cs="Times New Roman"/>
          <w:sz w:val="28"/>
          <w:szCs w:val="28"/>
        </w:rPr>
        <w:t>его практически незаметным.</w:t>
      </w:r>
      <w:r w:rsidRPr="001425F1">
        <w:rPr>
          <w:rFonts w:ascii="Times New Roman" w:hAnsi="Times New Roman" w:cs="Times New Roman"/>
          <w:sz w:val="28"/>
          <w:szCs w:val="28"/>
        </w:rPr>
        <w:t xml:space="preserve"> И большинство наездов транспорта на пешеходов происходят именно из-за действий такого пе</w:t>
      </w:r>
      <w:r w:rsidR="00FE617D" w:rsidRPr="001425F1">
        <w:rPr>
          <w:rFonts w:ascii="Times New Roman" w:hAnsi="Times New Roman" w:cs="Times New Roman"/>
          <w:sz w:val="28"/>
          <w:szCs w:val="28"/>
        </w:rPr>
        <w:t>шехода-невидимки.</w:t>
      </w:r>
      <w:r w:rsidRPr="001425F1">
        <w:rPr>
          <w:rFonts w:ascii="Times New Roman" w:hAnsi="Times New Roman" w:cs="Times New Roman"/>
          <w:sz w:val="28"/>
          <w:szCs w:val="28"/>
        </w:rPr>
        <w:t xml:space="preserve"> Применение свето</w:t>
      </w:r>
      <w:r w:rsidR="00916616" w:rsidRPr="001425F1">
        <w:rPr>
          <w:rFonts w:ascii="Times New Roman" w:hAnsi="Times New Roman" w:cs="Times New Roman"/>
          <w:sz w:val="28"/>
          <w:szCs w:val="28"/>
        </w:rPr>
        <w:t>отражающих элементов</w:t>
      </w:r>
      <w:r w:rsidRPr="001425F1">
        <w:rPr>
          <w:rFonts w:ascii="Times New Roman" w:hAnsi="Times New Roman" w:cs="Times New Roman"/>
          <w:sz w:val="28"/>
          <w:szCs w:val="28"/>
        </w:rPr>
        <w:t> (катафотов) пешеходами более чем в 6,5 раз снижает риск наезда</w:t>
      </w:r>
      <w:r w:rsidR="00FE617D" w:rsidRPr="001425F1">
        <w:rPr>
          <w:rFonts w:ascii="Times New Roman" w:hAnsi="Times New Roman" w:cs="Times New Roman"/>
          <w:sz w:val="28"/>
          <w:szCs w:val="28"/>
        </w:rPr>
        <w:t xml:space="preserve"> на них</w:t>
      </w:r>
      <w:r w:rsidRPr="001425F1">
        <w:rPr>
          <w:rFonts w:ascii="Times New Roman" w:hAnsi="Times New Roman" w:cs="Times New Roman"/>
          <w:sz w:val="28"/>
          <w:szCs w:val="28"/>
        </w:rPr>
        <w:t xml:space="preserve"> тр</w:t>
      </w:r>
      <w:r w:rsidR="00FE617D" w:rsidRPr="001425F1">
        <w:rPr>
          <w:rFonts w:ascii="Times New Roman" w:hAnsi="Times New Roman" w:cs="Times New Roman"/>
          <w:sz w:val="28"/>
          <w:szCs w:val="28"/>
        </w:rPr>
        <w:t>анспортного средства</w:t>
      </w:r>
      <w:r w:rsidRPr="001425F1">
        <w:rPr>
          <w:rFonts w:ascii="Times New Roman" w:hAnsi="Times New Roman" w:cs="Times New Roman"/>
          <w:sz w:val="28"/>
          <w:szCs w:val="28"/>
        </w:rPr>
        <w:t xml:space="preserve"> в тёмное время суток. При движении с ближним светом фар водитель замечает пешехода со свето</w:t>
      </w:r>
      <w:r w:rsidR="00916616" w:rsidRPr="001425F1">
        <w:rPr>
          <w:rFonts w:ascii="Times New Roman" w:hAnsi="Times New Roman" w:cs="Times New Roman"/>
          <w:sz w:val="28"/>
          <w:szCs w:val="28"/>
        </w:rPr>
        <w:t>отражающим</w:t>
      </w:r>
      <w:bookmarkStart w:id="0" w:name="_GoBack"/>
      <w:bookmarkEnd w:id="0"/>
      <w:r w:rsidRPr="001425F1">
        <w:rPr>
          <w:rFonts w:ascii="Times New Roman" w:hAnsi="Times New Roman" w:cs="Times New Roman"/>
          <w:sz w:val="28"/>
          <w:szCs w:val="28"/>
        </w:rPr>
        <w:t xml:space="preserve"> элементом с расстояния 130 – 140 метров, когда без него – в лучшем случае с расстояния 25 – 40 метров. При движении с дальним светом он заметит пешехода на расстоянии до 400 мет</w:t>
      </w:r>
      <w:r w:rsidR="00FE617D" w:rsidRPr="001425F1">
        <w:rPr>
          <w:rFonts w:ascii="Times New Roman" w:hAnsi="Times New Roman" w:cs="Times New Roman"/>
          <w:sz w:val="28"/>
          <w:szCs w:val="28"/>
        </w:rPr>
        <w:t>ров.</w:t>
      </w:r>
    </w:p>
    <w:p w:rsidR="00DC610E" w:rsidRPr="001425F1" w:rsidRDefault="00DC610E" w:rsidP="001A6DD4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425F1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FE617D" w:rsidRPr="001425F1">
        <w:rPr>
          <w:rFonts w:ascii="Times New Roman" w:hAnsi="Times New Roman" w:cs="Times New Roman"/>
          <w:sz w:val="28"/>
          <w:szCs w:val="28"/>
        </w:rPr>
        <w:t>Многие производители</w:t>
      </w:r>
      <w:r w:rsidRPr="001425F1">
        <w:rPr>
          <w:rFonts w:ascii="Times New Roman" w:hAnsi="Times New Roman" w:cs="Times New Roman"/>
          <w:sz w:val="28"/>
          <w:szCs w:val="28"/>
        </w:rPr>
        <w:t xml:space="preserve"> одежды</w:t>
      </w:r>
      <w:r w:rsidR="00FE617D" w:rsidRPr="001425F1">
        <w:rPr>
          <w:rFonts w:ascii="Times New Roman" w:hAnsi="Times New Roman" w:cs="Times New Roman"/>
          <w:sz w:val="28"/>
          <w:szCs w:val="28"/>
        </w:rPr>
        <w:t xml:space="preserve"> сегодня</w:t>
      </w:r>
      <w:r w:rsidRPr="001425F1">
        <w:rPr>
          <w:rFonts w:ascii="Times New Roman" w:hAnsi="Times New Roman" w:cs="Times New Roman"/>
          <w:sz w:val="28"/>
          <w:szCs w:val="28"/>
        </w:rPr>
        <w:t xml:space="preserve"> заботятся не только о красоте и удобстве своей пр</w:t>
      </w:r>
      <w:r w:rsidR="00FE617D" w:rsidRPr="001425F1">
        <w:rPr>
          <w:rFonts w:ascii="Times New Roman" w:hAnsi="Times New Roman" w:cs="Times New Roman"/>
          <w:sz w:val="28"/>
          <w:szCs w:val="28"/>
        </w:rPr>
        <w:t>одукции, но и безопасности</w:t>
      </w:r>
      <w:r w:rsidRPr="001425F1">
        <w:rPr>
          <w:rFonts w:ascii="Times New Roman" w:hAnsi="Times New Roman" w:cs="Times New Roman"/>
          <w:sz w:val="28"/>
          <w:szCs w:val="28"/>
        </w:rPr>
        <w:t xml:space="preserve"> пешеход</w:t>
      </w:r>
      <w:r w:rsidR="00FE617D" w:rsidRPr="001425F1">
        <w:rPr>
          <w:rFonts w:ascii="Times New Roman" w:hAnsi="Times New Roman" w:cs="Times New Roman"/>
          <w:sz w:val="28"/>
          <w:szCs w:val="28"/>
        </w:rPr>
        <w:t>ов</w:t>
      </w:r>
      <w:r w:rsidRPr="001425F1">
        <w:rPr>
          <w:rFonts w:ascii="Times New Roman" w:hAnsi="Times New Roman" w:cs="Times New Roman"/>
          <w:sz w:val="28"/>
          <w:szCs w:val="28"/>
        </w:rPr>
        <w:t>, используя светоотражающие элементы: рисунки на куртках, вставные полоски и т.д. При выборе</w:t>
      </w:r>
      <w:r w:rsidR="00916616" w:rsidRPr="001425F1">
        <w:rPr>
          <w:rFonts w:ascii="Times New Roman" w:hAnsi="Times New Roman" w:cs="Times New Roman"/>
          <w:sz w:val="28"/>
          <w:szCs w:val="28"/>
        </w:rPr>
        <w:t xml:space="preserve"> одежды</w:t>
      </w:r>
      <w:r w:rsidRPr="001425F1">
        <w:rPr>
          <w:rFonts w:ascii="Times New Roman" w:hAnsi="Times New Roman" w:cs="Times New Roman"/>
          <w:sz w:val="28"/>
          <w:szCs w:val="28"/>
        </w:rPr>
        <w:t xml:space="preserve"> отдавайте предпочтение именно таки моделям. При отсутствии специальной одежды необходимо приобрести другие формы светоотражающих элементов, которые могут быть размещены на сумках, курт</w:t>
      </w:r>
      <w:r w:rsidR="00916616" w:rsidRPr="001425F1">
        <w:rPr>
          <w:rFonts w:ascii="Times New Roman" w:hAnsi="Times New Roman" w:cs="Times New Roman"/>
          <w:sz w:val="28"/>
          <w:szCs w:val="28"/>
        </w:rPr>
        <w:t>ке или других предметах.</w:t>
      </w:r>
      <w:r w:rsidRPr="001425F1">
        <w:rPr>
          <w:rFonts w:ascii="Times New Roman" w:hAnsi="Times New Roman" w:cs="Times New Roman"/>
          <w:sz w:val="28"/>
          <w:szCs w:val="28"/>
        </w:rPr>
        <w:t xml:space="preserve"> </w:t>
      </w:r>
      <w:r w:rsidR="00916616" w:rsidRPr="001425F1">
        <w:rPr>
          <w:rFonts w:ascii="Times New Roman" w:hAnsi="Times New Roman" w:cs="Times New Roman"/>
          <w:sz w:val="28"/>
          <w:szCs w:val="28"/>
        </w:rPr>
        <w:t>Так, з</w:t>
      </w:r>
      <w:r w:rsidRPr="001425F1">
        <w:rPr>
          <w:rFonts w:ascii="Times New Roman" w:hAnsi="Times New Roman" w:cs="Times New Roman"/>
          <w:sz w:val="28"/>
          <w:szCs w:val="28"/>
        </w:rPr>
        <w:t>наки и подвески удобны тем, что их легко переместить с одной одежды на другую. Самоклеющие</w:t>
      </w:r>
      <w:r w:rsidR="00916616" w:rsidRPr="001425F1">
        <w:rPr>
          <w:rFonts w:ascii="Times New Roman" w:hAnsi="Times New Roman" w:cs="Times New Roman"/>
          <w:sz w:val="28"/>
          <w:szCs w:val="28"/>
        </w:rPr>
        <w:t>ся</w:t>
      </w:r>
      <w:r w:rsidRPr="001425F1">
        <w:rPr>
          <w:rFonts w:ascii="Times New Roman" w:hAnsi="Times New Roman" w:cs="Times New Roman"/>
          <w:sz w:val="28"/>
          <w:szCs w:val="28"/>
        </w:rPr>
        <w:t xml:space="preserve"> наклейки могут быть использованы на любых поверхностях (искусственная кожа, металлические части велосипедов, колясок и т.д.), </w:t>
      </w:r>
      <w:proofErr w:type="spellStart"/>
      <w:r w:rsidRPr="001425F1">
        <w:rPr>
          <w:rFonts w:ascii="Times New Roman" w:hAnsi="Times New Roman" w:cs="Times New Roman"/>
          <w:sz w:val="28"/>
          <w:szCs w:val="28"/>
        </w:rPr>
        <w:t>термоактивируемые</w:t>
      </w:r>
      <w:proofErr w:type="spellEnd"/>
      <w:r w:rsidRPr="001425F1">
        <w:rPr>
          <w:rFonts w:ascii="Times New Roman" w:hAnsi="Times New Roman" w:cs="Times New Roman"/>
          <w:sz w:val="28"/>
          <w:szCs w:val="28"/>
        </w:rPr>
        <w:t xml:space="preserve"> наносятся на ткань с помощью утюга. Есть и специальные светоотражающие браслеты. Приучайте себя и своих детей пользоваться доступными средствами безопасности.</w:t>
      </w:r>
    </w:p>
    <w:p w:rsidR="001425F1" w:rsidRPr="00566138" w:rsidRDefault="001425F1" w:rsidP="001425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Капитан полиции Ольга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Хажметова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инспектор по пропаганде БДД ОГИБДД МО МВД России «Кулебакский»</w:t>
      </w:r>
    </w:p>
    <w:p w:rsidR="00636221" w:rsidRPr="001425F1" w:rsidRDefault="00636221" w:rsidP="001425F1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sectPr w:rsidR="00636221" w:rsidRPr="001425F1" w:rsidSect="008E2A21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C769DF"/>
    <w:multiLevelType w:val="multilevel"/>
    <w:tmpl w:val="A3C8B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15DE6"/>
    <w:rsid w:val="001425F1"/>
    <w:rsid w:val="001A6DD4"/>
    <w:rsid w:val="00636221"/>
    <w:rsid w:val="007D5BC4"/>
    <w:rsid w:val="00815DE6"/>
    <w:rsid w:val="00843CBC"/>
    <w:rsid w:val="008E2A21"/>
    <w:rsid w:val="00916616"/>
    <w:rsid w:val="00DC610E"/>
    <w:rsid w:val="00FE617D"/>
    <w:rsid w:val="00FF2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610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71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882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6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609651">
                          <w:marLeft w:val="1439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223072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71130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0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Алексей</cp:lastModifiedBy>
  <cp:revision>5</cp:revision>
  <dcterms:created xsi:type="dcterms:W3CDTF">2020-09-09T12:42:00Z</dcterms:created>
  <dcterms:modified xsi:type="dcterms:W3CDTF">2020-09-10T06:01:00Z</dcterms:modified>
</cp:coreProperties>
</file>