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A9" w:rsidRPr="00CB59A9" w:rsidRDefault="00CB59A9" w:rsidP="00CB59A9">
      <w:pPr>
        <w:shd w:val="clear" w:color="auto" w:fill="FFFFFF"/>
        <w:spacing w:after="0" w:line="502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</w:rPr>
      </w:pPr>
      <w:r w:rsidRPr="00CB59A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</w:rPr>
        <w:t>Статья 18.1. Меры, направленные на обеспечение выполнения оператором обязанностей, предусмотренных настоящим Федеральным законом</w:t>
      </w:r>
    </w:p>
    <w:p w:rsidR="00CB59A9" w:rsidRPr="00CB59A9" w:rsidRDefault="00CB59A9" w:rsidP="00CB59A9">
      <w:pPr>
        <w:shd w:val="clear" w:color="auto" w:fill="FFFFFF"/>
        <w:spacing w:after="0" w:line="402" w:lineRule="atLeast"/>
        <w:rPr>
          <w:rFonts w:ascii="Times New Roman" w:eastAsia="Times New Roman" w:hAnsi="Times New Roman" w:cs="Times New Roman"/>
          <w:color w:val="828282"/>
          <w:sz w:val="31"/>
          <w:szCs w:val="31"/>
        </w:rPr>
      </w:pPr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(</w:t>
      </w:r>
      <w:proofErr w:type="gramStart"/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введена</w:t>
      </w:r>
      <w:proofErr w:type="gramEnd"/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 xml:space="preserve"> Федеральным </w:t>
      </w:r>
      <w:hyperlink r:id="rId4" w:anchor="dst100156" w:history="1">
        <w:r w:rsidRPr="00CB59A9">
          <w:rPr>
            <w:rFonts w:ascii="Times New Roman" w:eastAsia="Times New Roman" w:hAnsi="Times New Roman" w:cs="Times New Roman"/>
            <w:color w:val="1A0DAB"/>
            <w:sz w:val="31"/>
            <w:u w:val="single"/>
          </w:rPr>
          <w:t>законом</w:t>
        </w:r>
      </w:hyperlink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 от 25.07.2011 N 261-ФЗ)</w:t>
      </w:r>
    </w:p>
    <w:p w:rsidR="00CB59A9" w:rsidRPr="00CB59A9" w:rsidRDefault="00CB59A9" w:rsidP="00CB59A9">
      <w:pPr>
        <w:shd w:val="clear" w:color="auto" w:fill="FDFDFD"/>
        <w:spacing w:after="0" w:line="240" w:lineRule="auto"/>
        <w:rPr>
          <w:rFonts w:ascii="PT Sans" w:eastAsia="Times New Roman" w:hAnsi="PT Sans" w:cs="Times New Roman"/>
          <w:color w:val="0E0E0E"/>
          <w:sz w:val="23"/>
          <w:szCs w:val="23"/>
        </w:rPr>
      </w:pPr>
      <w:r w:rsidRPr="00CB59A9">
        <w:rPr>
          <w:rFonts w:ascii="PT Sans" w:eastAsia="Times New Roman" w:hAnsi="PT Sans" w:cs="Times New Roman"/>
          <w:color w:val="0E0E0E"/>
          <w:sz w:val="23"/>
          <w:szCs w:val="23"/>
        </w:rPr>
        <w:t>Какие меры принять для защиты персональных данных работников при их обработке</w:t>
      </w:r>
    </w:p>
    <w:p w:rsidR="00CB59A9" w:rsidRPr="00CB59A9" w:rsidRDefault="00CB59A9" w:rsidP="00CB5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59A9">
        <w:rPr>
          <w:rFonts w:ascii="Times New Roman" w:eastAsia="Times New Roman" w:hAnsi="Times New Roman" w:cs="Times New Roman"/>
          <w:sz w:val="24"/>
          <w:szCs w:val="24"/>
        </w:rPr>
        <w:t>1. Оператор обязан принимать меры, необходимые и достаточные для обеспечения выполнения обязанностей, предусмотренных настоящим Федеральным законом и принятыми в соответствии с ним нормативными правовыми актами. Оператор самостоятельно определяет состав и перечень мер, необходимых и достаточных для обеспечения выполнения обязанностей, предусмотренных настоящим Федеральным законом и принятыми в соответствии с ним нормативными правовыми актами, если иное не предусмотрено настоящим Федеральным законом или другими федеральными законами. К таким мерам, в частности, относятся:</w:t>
      </w:r>
    </w:p>
    <w:p w:rsidR="00CB59A9" w:rsidRPr="00CB59A9" w:rsidRDefault="00CB59A9" w:rsidP="00CB59A9">
      <w:pPr>
        <w:shd w:val="clear" w:color="auto" w:fill="FFFFFF"/>
        <w:spacing w:before="234" w:after="0" w:line="402" w:lineRule="atLeast"/>
        <w:rPr>
          <w:rFonts w:ascii="Times New Roman" w:eastAsia="Times New Roman" w:hAnsi="Times New Roman" w:cs="Times New Roman"/>
          <w:color w:val="828282"/>
          <w:sz w:val="31"/>
          <w:szCs w:val="31"/>
        </w:rPr>
      </w:pPr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(в ред. Федерального </w:t>
      </w:r>
      <w:hyperlink r:id="rId5" w:anchor="dst100067" w:history="1">
        <w:r w:rsidRPr="00CB59A9">
          <w:rPr>
            <w:rFonts w:ascii="Times New Roman" w:eastAsia="Times New Roman" w:hAnsi="Times New Roman" w:cs="Times New Roman"/>
            <w:color w:val="1A0DAB"/>
            <w:sz w:val="31"/>
            <w:u w:val="single"/>
          </w:rPr>
          <w:t>закона</w:t>
        </w:r>
      </w:hyperlink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 от 14.07.2022 N 266-ФЗ)</w:t>
      </w:r>
    </w:p>
    <w:p w:rsidR="00CB59A9" w:rsidRPr="00CB59A9" w:rsidRDefault="00CB59A9" w:rsidP="00CB59A9">
      <w:pPr>
        <w:shd w:val="clear" w:color="auto" w:fill="FFFFFF"/>
        <w:spacing w:before="234" w:after="0" w:line="402" w:lineRule="atLeast"/>
        <w:rPr>
          <w:rFonts w:ascii="Times New Roman" w:eastAsia="Times New Roman" w:hAnsi="Times New Roman" w:cs="Times New Roman"/>
          <w:color w:val="828282"/>
          <w:sz w:val="31"/>
          <w:szCs w:val="31"/>
        </w:rPr>
      </w:pPr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(</w:t>
      </w:r>
      <w:proofErr w:type="gramStart"/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см</w:t>
      </w:r>
      <w:proofErr w:type="gramEnd"/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. текст в предыдущей </w:t>
      </w:r>
      <w:hyperlink r:id="rId6" w:history="1">
        <w:r w:rsidRPr="00CB59A9">
          <w:rPr>
            <w:rFonts w:ascii="Times New Roman" w:eastAsia="Times New Roman" w:hAnsi="Times New Roman" w:cs="Times New Roman"/>
            <w:color w:val="1A0DAB"/>
            <w:sz w:val="31"/>
            <w:u w:val="single"/>
          </w:rPr>
          <w:t>редакции</w:t>
        </w:r>
      </w:hyperlink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)</w:t>
      </w:r>
    </w:p>
    <w:p w:rsidR="00CB59A9" w:rsidRPr="00CB59A9" w:rsidRDefault="00CB59A9" w:rsidP="00CB5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59A9">
        <w:rPr>
          <w:rFonts w:ascii="Times New Roman" w:eastAsia="Times New Roman" w:hAnsi="Times New Roman" w:cs="Times New Roman"/>
          <w:sz w:val="24"/>
          <w:szCs w:val="24"/>
        </w:rPr>
        <w:t xml:space="preserve">1) назначение оператором, являющимся юридическим лицом, </w:t>
      </w:r>
      <w:proofErr w:type="gramStart"/>
      <w:r w:rsidRPr="00CB59A9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Pr="00CB59A9">
        <w:rPr>
          <w:rFonts w:ascii="Times New Roman" w:eastAsia="Times New Roman" w:hAnsi="Times New Roman" w:cs="Times New Roman"/>
          <w:sz w:val="24"/>
          <w:szCs w:val="24"/>
        </w:rPr>
        <w:t xml:space="preserve"> за организацию обработки персональных данных;</w:t>
      </w:r>
    </w:p>
    <w:p w:rsidR="00CB59A9" w:rsidRPr="00CB59A9" w:rsidRDefault="00CB59A9" w:rsidP="00CB59A9">
      <w:pPr>
        <w:shd w:val="clear" w:color="auto" w:fill="FDFDFD"/>
        <w:spacing w:after="0" w:line="240" w:lineRule="auto"/>
        <w:rPr>
          <w:rFonts w:ascii="PT Sans" w:eastAsia="Times New Roman" w:hAnsi="PT Sans" w:cs="Times New Roman"/>
          <w:color w:val="0E0E0E"/>
          <w:sz w:val="23"/>
          <w:szCs w:val="23"/>
        </w:rPr>
      </w:pPr>
      <w:r w:rsidRPr="00CB59A9">
        <w:rPr>
          <w:rFonts w:ascii="PT Sans" w:eastAsia="Times New Roman" w:hAnsi="PT Sans" w:cs="Times New Roman"/>
          <w:color w:val="0E0E0E"/>
          <w:sz w:val="23"/>
          <w:szCs w:val="23"/>
        </w:rPr>
        <w:t>Образец: Политика оператора в отношении обработки персональных данных</w:t>
      </w:r>
    </w:p>
    <w:p w:rsidR="00CB59A9" w:rsidRPr="00CB59A9" w:rsidRDefault="00CB59A9" w:rsidP="00CB5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B59A9">
        <w:rPr>
          <w:rFonts w:ascii="Times New Roman" w:eastAsia="Times New Roman" w:hAnsi="Times New Roman" w:cs="Times New Roman"/>
          <w:sz w:val="24"/>
          <w:szCs w:val="24"/>
        </w:rPr>
        <w:t>2) издание оператором, являющимся юридическим лицом, документов, определяющих политику оператора в отношении обработки персональных данных, локальных актов по вопросам обработки персональных данных, определяющих для каждой цели обработки персональных данных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</w:t>
      </w:r>
      <w:proofErr w:type="gramEnd"/>
      <w:r w:rsidRPr="00CB59A9">
        <w:rPr>
          <w:rFonts w:ascii="Times New Roman" w:eastAsia="Times New Roman" w:hAnsi="Times New Roman" w:cs="Times New Roman"/>
          <w:sz w:val="24"/>
          <w:szCs w:val="24"/>
        </w:rPr>
        <w:t xml:space="preserve"> законных оснований,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нарушений. Такие документы и локальные акты не могут содержать положения, ограничивающие права субъектов персональных данных, а также возлагающие на операторов не предусмотренные законодательством Российской Федерации полномочия и обязанности;</w:t>
      </w:r>
    </w:p>
    <w:p w:rsidR="00CB59A9" w:rsidRPr="00CB59A9" w:rsidRDefault="00CB59A9" w:rsidP="00CB59A9">
      <w:pPr>
        <w:shd w:val="clear" w:color="auto" w:fill="FFFFFF"/>
        <w:spacing w:before="234" w:after="0" w:line="402" w:lineRule="atLeast"/>
        <w:rPr>
          <w:rFonts w:ascii="Times New Roman" w:eastAsia="Times New Roman" w:hAnsi="Times New Roman" w:cs="Times New Roman"/>
          <w:color w:val="828282"/>
          <w:sz w:val="31"/>
          <w:szCs w:val="31"/>
        </w:rPr>
      </w:pPr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(п. 2 в ред. Федерального </w:t>
      </w:r>
      <w:hyperlink r:id="rId7" w:anchor="dst100068" w:history="1">
        <w:r w:rsidRPr="00CB59A9">
          <w:rPr>
            <w:rFonts w:ascii="Times New Roman" w:eastAsia="Times New Roman" w:hAnsi="Times New Roman" w:cs="Times New Roman"/>
            <w:color w:val="1A0DAB"/>
            <w:sz w:val="31"/>
            <w:u w:val="single"/>
          </w:rPr>
          <w:t>закона</w:t>
        </w:r>
      </w:hyperlink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 от 14.07.2022 N 266-ФЗ)</w:t>
      </w:r>
    </w:p>
    <w:p w:rsidR="00CB59A9" w:rsidRPr="00CB59A9" w:rsidRDefault="00CB59A9" w:rsidP="00CB59A9">
      <w:pPr>
        <w:shd w:val="clear" w:color="auto" w:fill="FFFFFF"/>
        <w:spacing w:before="234" w:after="0" w:line="402" w:lineRule="atLeast"/>
        <w:rPr>
          <w:rFonts w:ascii="Times New Roman" w:eastAsia="Times New Roman" w:hAnsi="Times New Roman" w:cs="Times New Roman"/>
          <w:color w:val="828282"/>
          <w:sz w:val="31"/>
          <w:szCs w:val="31"/>
        </w:rPr>
      </w:pPr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(</w:t>
      </w:r>
      <w:proofErr w:type="gramStart"/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см</w:t>
      </w:r>
      <w:proofErr w:type="gramEnd"/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. текст в предыдущей </w:t>
      </w:r>
      <w:hyperlink r:id="rId8" w:history="1">
        <w:r w:rsidRPr="00CB59A9">
          <w:rPr>
            <w:rFonts w:ascii="Times New Roman" w:eastAsia="Times New Roman" w:hAnsi="Times New Roman" w:cs="Times New Roman"/>
            <w:color w:val="1A0DAB"/>
            <w:sz w:val="31"/>
            <w:u w:val="single"/>
          </w:rPr>
          <w:t>редакции</w:t>
        </w:r>
      </w:hyperlink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)</w:t>
      </w:r>
    </w:p>
    <w:p w:rsidR="00CB59A9" w:rsidRPr="00CB59A9" w:rsidRDefault="00CB59A9" w:rsidP="00CB5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59A9">
        <w:rPr>
          <w:rFonts w:ascii="Times New Roman" w:eastAsia="Times New Roman" w:hAnsi="Times New Roman" w:cs="Times New Roman"/>
          <w:sz w:val="24"/>
          <w:szCs w:val="24"/>
        </w:rPr>
        <w:t>3) применение правовых, организационных и технических мер по обеспечению безопасности персональных данных в соответствии со </w:t>
      </w:r>
      <w:hyperlink r:id="rId9" w:anchor="dst100368" w:history="1">
        <w:r w:rsidRPr="00CB59A9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статьей 19</w:t>
        </w:r>
      </w:hyperlink>
      <w:r w:rsidRPr="00CB59A9">
        <w:rPr>
          <w:rFonts w:ascii="Times New Roman" w:eastAsia="Times New Roman" w:hAnsi="Times New Roman" w:cs="Times New Roman"/>
          <w:sz w:val="24"/>
          <w:szCs w:val="24"/>
        </w:rPr>
        <w:t> настоящего Федерального закона;</w:t>
      </w:r>
    </w:p>
    <w:p w:rsidR="00CB59A9" w:rsidRPr="00CB59A9" w:rsidRDefault="00CB59A9" w:rsidP="00CB5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59A9">
        <w:rPr>
          <w:rFonts w:ascii="Times New Roman" w:eastAsia="Times New Roman" w:hAnsi="Times New Roman" w:cs="Times New Roman"/>
          <w:sz w:val="24"/>
          <w:szCs w:val="24"/>
        </w:rPr>
        <w:t>4) осуществление внутреннего контроля и (или) аудита соответствия обработки персональных данных настоящему Федеральному закону и принятым в соответствии с ним нормативным правовым актам, </w:t>
      </w:r>
      <w:hyperlink r:id="rId10" w:history="1">
        <w:r w:rsidRPr="00CB59A9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требованиям</w:t>
        </w:r>
      </w:hyperlink>
      <w:r w:rsidRPr="00CB59A9">
        <w:rPr>
          <w:rFonts w:ascii="Times New Roman" w:eastAsia="Times New Roman" w:hAnsi="Times New Roman" w:cs="Times New Roman"/>
          <w:sz w:val="24"/>
          <w:szCs w:val="24"/>
        </w:rPr>
        <w:t> к защите персональных данных, политике оператора в отношении обработки персональных данных, локальным актам оператора;</w:t>
      </w:r>
    </w:p>
    <w:p w:rsidR="00CB59A9" w:rsidRPr="00CB59A9" w:rsidRDefault="00CB59A9" w:rsidP="00CB5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B59A9">
        <w:rPr>
          <w:rFonts w:ascii="Times New Roman" w:eastAsia="Times New Roman" w:hAnsi="Times New Roman" w:cs="Times New Roman"/>
          <w:sz w:val="24"/>
          <w:szCs w:val="24"/>
        </w:rPr>
        <w:t>5) оценка вреда в соответствии с </w:t>
      </w:r>
      <w:hyperlink r:id="rId11" w:anchor="dst100011" w:history="1">
        <w:r w:rsidRPr="00CB59A9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требованиями</w:t>
        </w:r>
      </w:hyperlink>
      <w:r w:rsidRPr="00CB59A9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установленными уполномоченным органом по защите прав субъектов персональных данных, который может быть причинен субъектам персональных данных в случае нарушения настоящего Федерального закона, </w:t>
      </w:r>
      <w:r w:rsidRPr="00CB59A9">
        <w:rPr>
          <w:rFonts w:ascii="Times New Roman" w:eastAsia="Times New Roman" w:hAnsi="Times New Roman" w:cs="Times New Roman"/>
          <w:sz w:val="24"/>
          <w:szCs w:val="24"/>
        </w:rPr>
        <w:lastRenderedPageBreak/>
        <w:t>соотношение указанного вреда и принимаемых оператором мер, направленных на обеспечение выполнения обязанностей, предусмотренных настоящим Федеральным законом;</w:t>
      </w:r>
      <w:proofErr w:type="gramEnd"/>
    </w:p>
    <w:p w:rsidR="00CB59A9" w:rsidRPr="00CB59A9" w:rsidRDefault="00CB59A9" w:rsidP="00CB59A9">
      <w:pPr>
        <w:shd w:val="clear" w:color="auto" w:fill="FFFFFF"/>
        <w:spacing w:before="234" w:after="0" w:line="402" w:lineRule="atLeast"/>
        <w:rPr>
          <w:rFonts w:ascii="Times New Roman" w:eastAsia="Times New Roman" w:hAnsi="Times New Roman" w:cs="Times New Roman"/>
          <w:color w:val="828282"/>
          <w:sz w:val="31"/>
          <w:szCs w:val="31"/>
        </w:rPr>
      </w:pPr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(в ред. Федерального </w:t>
      </w:r>
      <w:hyperlink r:id="rId12" w:anchor="dst100070" w:history="1">
        <w:r w:rsidRPr="00CB59A9">
          <w:rPr>
            <w:rFonts w:ascii="Times New Roman" w:eastAsia="Times New Roman" w:hAnsi="Times New Roman" w:cs="Times New Roman"/>
            <w:color w:val="1A0DAB"/>
            <w:sz w:val="31"/>
            <w:u w:val="single"/>
          </w:rPr>
          <w:t>закона</w:t>
        </w:r>
      </w:hyperlink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 от 14.07.2022 N 266-ФЗ)</w:t>
      </w:r>
    </w:p>
    <w:p w:rsidR="00CB59A9" w:rsidRPr="00CB59A9" w:rsidRDefault="00CB59A9" w:rsidP="00CB59A9">
      <w:pPr>
        <w:shd w:val="clear" w:color="auto" w:fill="FFFFFF"/>
        <w:spacing w:before="234" w:after="0" w:line="402" w:lineRule="atLeast"/>
        <w:rPr>
          <w:rFonts w:ascii="Times New Roman" w:eastAsia="Times New Roman" w:hAnsi="Times New Roman" w:cs="Times New Roman"/>
          <w:color w:val="828282"/>
          <w:sz w:val="31"/>
          <w:szCs w:val="31"/>
        </w:rPr>
      </w:pPr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(</w:t>
      </w:r>
      <w:proofErr w:type="gramStart"/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см</w:t>
      </w:r>
      <w:proofErr w:type="gramEnd"/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. текст в предыдущей </w:t>
      </w:r>
      <w:hyperlink r:id="rId13" w:history="1">
        <w:r w:rsidRPr="00CB59A9">
          <w:rPr>
            <w:rFonts w:ascii="Times New Roman" w:eastAsia="Times New Roman" w:hAnsi="Times New Roman" w:cs="Times New Roman"/>
            <w:color w:val="1A0DAB"/>
            <w:sz w:val="31"/>
            <w:u w:val="single"/>
          </w:rPr>
          <w:t>редакции</w:t>
        </w:r>
      </w:hyperlink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)</w:t>
      </w:r>
    </w:p>
    <w:p w:rsidR="00CB59A9" w:rsidRPr="00CB59A9" w:rsidRDefault="00CB59A9" w:rsidP="00CB5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59A9">
        <w:rPr>
          <w:rFonts w:ascii="Times New Roman" w:eastAsia="Times New Roman" w:hAnsi="Times New Roman" w:cs="Times New Roman"/>
          <w:sz w:val="24"/>
          <w:szCs w:val="24"/>
        </w:rPr>
        <w:t>6) ознакомление работников оператора,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(или) обучение указанных работников.</w:t>
      </w:r>
    </w:p>
    <w:p w:rsidR="00CB59A9" w:rsidRPr="00CB59A9" w:rsidRDefault="00CB59A9" w:rsidP="00CB59A9">
      <w:pPr>
        <w:shd w:val="clear" w:color="auto" w:fill="FDFDFD"/>
        <w:spacing w:after="0" w:line="240" w:lineRule="auto"/>
        <w:rPr>
          <w:rFonts w:ascii="PT Sans" w:eastAsia="Times New Roman" w:hAnsi="PT Sans" w:cs="Times New Roman"/>
          <w:color w:val="0E0E0E"/>
          <w:sz w:val="23"/>
          <w:szCs w:val="23"/>
        </w:rPr>
      </w:pPr>
      <w:r w:rsidRPr="00CB59A9">
        <w:rPr>
          <w:rFonts w:ascii="PT Sans" w:eastAsia="Times New Roman" w:hAnsi="PT Sans" w:cs="Times New Roman"/>
          <w:color w:val="0E0E0E"/>
          <w:sz w:val="23"/>
          <w:szCs w:val="23"/>
        </w:rPr>
        <w:t>Как опубликовать политику обработки персональных данных</w:t>
      </w:r>
    </w:p>
    <w:p w:rsidR="00CB59A9" w:rsidRPr="00CB59A9" w:rsidRDefault="00CB59A9" w:rsidP="00CB5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59A9">
        <w:rPr>
          <w:rFonts w:ascii="Times New Roman" w:eastAsia="Times New Roman" w:hAnsi="Times New Roman" w:cs="Times New Roman"/>
          <w:sz w:val="24"/>
          <w:szCs w:val="24"/>
        </w:rPr>
        <w:t xml:space="preserve">2. Оператор обязан опубликовать или иным образом обеспечить неограниченный доступ к документу, определяющему его политику в отношении обработки персональных данных, к сведениям о реализуемых требованиях к защите персональных данных. </w:t>
      </w:r>
      <w:proofErr w:type="gramStart"/>
      <w:r w:rsidRPr="00CB59A9">
        <w:rPr>
          <w:rFonts w:ascii="Times New Roman" w:eastAsia="Times New Roman" w:hAnsi="Times New Roman" w:cs="Times New Roman"/>
          <w:sz w:val="24"/>
          <w:szCs w:val="24"/>
        </w:rPr>
        <w:t>Оператор, осуществляющий сбор персональных данных с использованием информационно-телекоммуникационных сетей, обязан опубликовать в соответствующей информационно-телекоммуникационной сети, в том числе на страницах принадлежащего оператору сайта в информационно-телекоммуникационной сети "Интернет", с использованием которых осуществляется сбор персональных данных, документ, определяющий его политику в отношении обработки персональных данных, и сведения о реализуемых требованиях к защите персональных данных, а также обеспечить возможность доступа к указанному документу</w:t>
      </w:r>
      <w:proofErr w:type="gramEnd"/>
      <w:r w:rsidRPr="00CB59A9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средств соответствующей информационно-телекоммуникационной сети.</w:t>
      </w:r>
    </w:p>
    <w:p w:rsidR="00CB59A9" w:rsidRPr="00CB59A9" w:rsidRDefault="00CB59A9" w:rsidP="00CB59A9">
      <w:pPr>
        <w:shd w:val="clear" w:color="auto" w:fill="FFFFFF"/>
        <w:spacing w:before="234" w:after="0" w:line="402" w:lineRule="atLeast"/>
        <w:rPr>
          <w:rFonts w:ascii="Times New Roman" w:eastAsia="Times New Roman" w:hAnsi="Times New Roman" w:cs="Times New Roman"/>
          <w:color w:val="828282"/>
          <w:sz w:val="31"/>
          <w:szCs w:val="31"/>
        </w:rPr>
      </w:pPr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(в ред. Федерального </w:t>
      </w:r>
      <w:hyperlink r:id="rId14" w:anchor="dst100071" w:history="1">
        <w:r w:rsidRPr="00CB59A9">
          <w:rPr>
            <w:rFonts w:ascii="Times New Roman" w:eastAsia="Times New Roman" w:hAnsi="Times New Roman" w:cs="Times New Roman"/>
            <w:color w:val="1A0DAB"/>
            <w:sz w:val="31"/>
            <w:u w:val="single"/>
          </w:rPr>
          <w:t>закона</w:t>
        </w:r>
      </w:hyperlink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 от 14.07.2022 N 266-ФЗ)</w:t>
      </w:r>
    </w:p>
    <w:p w:rsidR="00CB59A9" w:rsidRPr="00CB59A9" w:rsidRDefault="00CB59A9" w:rsidP="00CB59A9">
      <w:pPr>
        <w:shd w:val="clear" w:color="auto" w:fill="FFFFFF"/>
        <w:spacing w:before="234" w:after="0" w:line="402" w:lineRule="atLeast"/>
        <w:rPr>
          <w:rFonts w:ascii="Times New Roman" w:eastAsia="Times New Roman" w:hAnsi="Times New Roman" w:cs="Times New Roman"/>
          <w:color w:val="828282"/>
          <w:sz w:val="31"/>
          <w:szCs w:val="31"/>
        </w:rPr>
      </w:pPr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(</w:t>
      </w:r>
      <w:proofErr w:type="gramStart"/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см</w:t>
      </w:r>
      <w:proofErr w:type="gramEnd"/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. текст в предыдущей </w:t>
      </w:r>
      <w:hyperlink r:id="rId15" w:history="1">
        <w:r w:rsidRPr="00CB59A9">
          <w:rPr>
            <w:rFonts w:ascii="Times New Roman" w:eastAsia="Times New Roman" w:hAnsi="Times New Roman" w:cs="Times New Roman"/>
            <w:color w:val="1A0DAB"/>
            <w:sz w:val="31"/>
            <w:u w:val="single"/>
          </w:rPr>
          <w:t>редакции</w:t>
        </w:r>
      </w:hyperlink>
      <w:r w:rsidRPr="00CB59A9">
        <w:rPr>
          <w:rFonts w:ascii="Times New Roman" w:eastAsia="Times New Roman" w:hAnsi="Times New Roman" w:cs="Times New Roman"/>
          <w:color w:val="828282"/>
          <w:sz w:val="31"/>
          <w:szCs w:val="31"/>
        </w:rPr>
        <w:t>)</w:t>
      </w:r>
    </w:p>
    <w:p w:rsidR="00CB59A9" w:rsidRPr="00CB59A9" w:rsidRDefault="00CB59A9" w:rsidP="00CB5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59A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CB59A9">
        <w:rPr>
          <w:rFonts w:ascii="Times New Roman" w:eastAsia="Times New Roman" w:hAnsi="Times New Roman" w:cs="Times New Roman"/>
          <w:sz w:val="24"/>
          <w:szCs w:val="24"/>
        </w:rPr>
        <w:t>Правительство Российской Федерации устанавливает </w:t>
      </w:r>
      <w:hyperlink r:id="rId16" w:anchor="dst100008" w:history="1">
        <w:r w:rsidRPr="00CB59A9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перечень</w:t>
        </w:r>
      </w:hyperlink>
      <w:r w:rsidRPr="00CB59A9">
        <w:rPr>
          <w:rFonts w:ascii="Times New Roman" w:eastAsia="Times New Roman" w:hAnsi="Times New Roman" w:cs="Times New Roman"/>
          <w:sz w:val="24"/>
          <w:szCs w:val="24"/>
        </w:rPr>
        <w:t> мер, направленных на обеспечение выполнения обязанностей, предусмотренных настоящим Федеральным законом и принятыми в соответствии с ним нормативными правовыми актами, операторами, являющимися государственными или муниципальными органами.</w:t>
      </w:r>
      <w:proofErr w:type="gramEnd"/>
    </w:p>
    <w:p w:rsidR="00CB59A9" w:rsidRPr="00CB59A9" w:rsidRDefault="00CB59A9" w:rsidP="00CB5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59A9">
        <w:rPr>
          <w:rFonts w:ascii="Times New Roman" w:eastAsia="Times New Roman" w:hAnsi="Times New Roman" w:cs="Times New Roman"/>
          <w:sz w:val="24"/>
          <w:szCs w:val="24"/>
        </w:rPr>
        <w:t>4. Оператор обязан представить документы и локальные акты, указанные в </w:t>
      </w:r>
      <w:hyperlink r:id="rId17" w:anchor="dst100358" w:history="1">
        <w:r w:rsidRPr="00CB59A9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части 1</w:t>
        </w:r>
      </w:hyperlink>
      <w:r w:rsidRPr="00CB59A9">
        <w:rPr>
          <w:rFonts w:ascii="Times New Roman" w:eastAsia="Times New Roman" w:hAnsi="Times New Roman" w:cs="Times New Roman"/>
          <w:sz w:val="24"/>
          <w:szCs w:val="24"/>
        </w:rPr>
        <w:t> настоящей статьи, и (или) иным образом подтвердить принятие мер, указанных в </w:t>
      </w:r>
      <w:hyperlink r:id="rId18" w:anchor="dst100358" w:history="1">
        <w:r w:rsidRPr="00CB59A9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части 1</w:t>
        </w:r>
      </w:hyperlink>
      <w:r w:rsidRPr="00CB59A9">
        <w:rPr>
          <w:rFonts w:ascii="Times New Roman" w:eastAsia="Times New Roman" w:hAnsi="Times New Roman" w:cs="Times New Roman"/>
          <w:sz w:val="24"/>
          <w:szCs w:val="24"/>
        </w:rPr>
        <w:t> настоящей статьи, по запросу уполномоченного органа по защите прав субъектов персональных данных.</w:t>
      </w:r>
    </w:p>
    <w:p w:rsidR="00A71047" w:rsidRDefault="00A71047"/>
    <w:sectPr w:rsidR="00A71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B59A9"/>
    <w:rsid w:val="00A71047"/>
    <w:rsid w:val="00CB5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B59A9"/>
    <w:rPr>
      <w:color w:val="0000FF"/>
      <w:u w:val="single"/>
    </w:rPr>
  </w:style>
  <w:style w:type="paragraph" w:customStyle="1" w:styleId="no-indent">
    <w:name w:val="no-indent"/>
    <w:basedOn w:val="a"/>
    <w:rsid w:val="00CB5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0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8829">
          <w:marLeft w:val="0"/>
          <w:marRight w:val="0"/>
          <w:marTop w:val="2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46665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9917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31226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73913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65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3747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338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5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61801/eeeebe22bf738fd65bb66b95cc278911ae2525ee/" TargetMode="External"/><Relationship Id="rId13" Type="http://schemas.openxmlformats.org/officeDocument/2006/relationships/hyperlink" Target="https://www.consultant.ru/document/cons_doc_LAW_61801/eeeebe22bf738fd65bb66b95cc278911ae2525ee/" TargetMode="External"/><Relationship Id="rId18" Type="http://schemas.openxmlformats.org/officeDocument/2006/relationships/hyperlink" Target="https://www.consultant.ru/document/cons_doc_LAW_482686/eeeebe22bf738fd65bb66b95cc278911ae2525e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21898/3d0cac60971a511280cbba229d9b6329c07731f7/" TargetMode="External"/><Relationship Id="rId12" Type="http://schemas.openxmlformats.org/officeDocument/2006/relationships/hyperlink" Target="https://www.consultant.ru/document/cons_doc_LAW_421898/3d0cac60971a511280cbba229d9b6329c07731f7/" TargetMode="External"/><Relationship Id="rId17" Type="http://schemas.openxmlformats.org/officeDocument/2006/relationships/hyperlink" Target="https://www.consultant.ru/document/cons_doc_LAW_482686/eeeebe22bf738fd65bb66b95cc278911ae2525e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322830/6c269d7e8fda206ad95dc5a6ea1655abfd4ad4e0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61801/eeeebe22bf738fd65bb66b95cc278911ae2525ee/" TargetMode="External"/><Relationship Id="rId11" Type="http://schemas.openxmlformats.org/officeDocument/2006/relationships/hyperlink" Target="https://www.consultant.ru/document/cons_doc_LAW_432555/b0a36ce9406e3cdaec56be5706698e8439f900c5/" TargetMode="External"/><Relationship Id="rId5" Type="http://schemas.openxmlformats.org/officeDocument/2006/relationships/hyperlink" Target="https://www.consultant.ru/document/cons_doc_LAW_421898/3d0cac60971a511280cbba229d9b6329c07731f7/" TargetMode="External"/><Relationship Id="rId15" Type="http://schemas.openxmlformats.org/officeDocument/2006/relationships/hyperlink" Target="https://www.consultant.ru/document/cons_doc_LAW_61801/eeeebe22bf738fd65bb66b95cc278911ae2525ee/" TargetMode="External"/><Relationship Id="rId10" Type="http://schemas.openxmlformats.org/officeDocument/2006/relationships/hyperlink" Target="https://www.consultant.ru/document/cons_doc_LAW_61801/eeeebe22bf738fd65bb66b95cc278911ae2525ee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/document/cons_doc_LAW_117437/3d0cac60971a511280cbba229d9b6329c07731f7/" TargetMode="External"/><Relationship Id="rId9" Type="http://schemas.openxmlformats.org/officeDocument/2006/relationships/hyperlink" Target="https://www.consultant.ru/document/cons_doc_LAW_482686/ca9e5658710519f09ab2fdb8196fcb3eb024a051/" TargetMode="External"/><Relationship Id="rId14" Type="http://schemas.openxmlformats.org/officeDocument/2006/relationships/hyperlink" Target="https://www.consultant.ru/document/cons_doc_LAW_421898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1041</Words>
  <Characters>5938</Characters>
  <Application>Microsoft Office Word</Application>
  <DocSecurity>0</DocSecurity>
  <Lines>49</Lines>
  <Paragraphs>13</Paragraphs>
  <ScaleCrop>false</ScaleCrop>
  <Company>Microsoft</Company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2024-08-28T12:36:00Z</dcterms:created>
  <dcterms:modified xsi:type="dcterms:W3CDTF">2024-08-28T12:36:00Z</dcterms:modified>
</cp:coreProperties>
</file>